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8B2" w:rsidRDefault="005338B2" w:rsidP="005338B2">
      <w:pPr>
        <w:pStyle w:val="NoSpacing"/>
      </w:pPr>
      <w:r>
        <w:rPr>
          <w:u w:val="single"/>
        </w:rPr>
        <w:t>Valentine NAYLOR</w:t>
      </w:r>
      <w:r>
        <w:t xml:space="preserve">       (fl.1483)</w:t>
      </w:r>
    </w:p>
    <w:p w:rsidR="005338B2" w:rsidRDefault="005338B2" w:rsidP="005338B2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338B2" w:rsidRDefault="005338B2" w:rsidP="005338B2">
      <w:pPr>
        <w:pStyle w:val="NoSpacing"/>
      </w:pPr>
    </w:p>
    <w:p w:rsidR="005338B2" w:rsidRDefault="005338B2" w:rsidP="005338B2">
      <w:pPr>
        <w:pStyle w:val="NoSpacing"/>
      </w:pPr>
    </w:p>
    <w:p w:rsidR="005338B2" w:rsidRDefault="005338B2" w:rsidP="005338B2">
      <w:pPr>
        <w:pStyle w:val="NoSpacing"/>
      </w:pPr>
      <w:r>
        <w:t xml:space="preserve">Son of Richard Naylor of London, </w:t>
      </w:r>
      <w:proofErr w:type="gramStart"/>
      <w:r>
        <w:t>tailor(</w:t>
      </w:r>
      <w:proofErr w:type="gramEnd"/>
      <w:r>
        <w:t>q.v.), and his wife, Elizabeth(q.v.).</w:t>
      </w:r>
    </w:p>
    <w:p w:rsidR="005338B2" w:rsidRDefault="005338B2" w:rsidP="005338B2">
      <w:pPr>
        <w:pStyle w:val="NoSpacing"/>
      </w:pPr>
      <w:r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pp.218-20)</w:t>
      </w:r>
    </w:p>
    <w:p w:rsidR="005338B2" w:rsidRDefault="005338B2" w:rsidP="005338B2">
      <w:pPr>
        <w:pStyle w:val="NoSpacing"/>
      </w:pPr>
    </w:p>
    <w:p w:rsidR="005338B2" w:rsidRDefault="005338B2" w:rsidP="005338B2">
      <w:pPr>
        <w:pStyle w:val="NoSpacing"/>
      </w:pPr>
    </w:p>
    <w:p w:rsidR="005338B2" w:rsidRDefault="005338B2" w:rsidP="005338B2">
      <w:pPr>
        <w:pStyle w:val="NoSpacing"/>
      </w:pPr>
      <w:r>
        <w:t>18 Jul.1483</w:t>
      </w:r>
      <w:r>
        <w:tab/>
        <w:t xml:space="preserve">His father bequeathed him £100 when he reached lawful age.  </w:t>
      </w:r>
      <w:proofErr w:type="gramStart"/>
      <w:r>
        <w:t>(ibid.)</w:t>
      </w:r>
      <w:proofErr w:type="gramEnd"/>
    </w:p>
    <w:p w:rsidR="005338B2" w:rsidRDefault="005338B2" w:rsidP="005338B2">
      <w:pPr>
        <w:pStyle w:val="NoSpacing"/>
      </w:pPr>
    </w:p>
    <w:p w:rsidR="005338B2" w:rsidRDefault="005338B2" w:rsidP="005338B2">
      <w:pPr>
        <w:pStyle w:val="NoSpacing"/>
      </w:pPr>
    </w:p>
    <w:p w:rsidR="005338B2" w:rsidRDefault="005338B2" w:rsidP="005338B2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8B2" w:rsidRDefault="005338B2" w:rsidP="00920DE3">
      <w:pPr>
        <w:spacing w:after="0" w:line="240" w:lineRule="auto"/>
      </w:pPr>
      <w:r>
        <w:separator/>
      </w:r>
    </w:p>
  </w:endnote>
  <w:endnote w:type="continuationSeparator" w:id="0">
    <w:p w:rsidR="005338B2" w:rsidRDefault="005338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8B2" w:rsidRDefault="005338B2" w:rsidP="00920DE3">
      <w:pPr>
        <w:spacing w:after="0" w:line="240" w:lineRule="auto"/>
      </w:pPr>
      <w:r>
        <w:separator/>
      </w:r>
    </w:p>
  </w:footnote>
  <w:footnote w:type="continuationSeparator" w:id="0">
    <w:p w:rsidR="005338B2" w:rsidRDefault="005338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8B2"/>
    <w:rsid w:val="00120749"/>
    <w:rsid w:val="005338B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2015-05-16T21:32:00Z</dcterms:created>
  <dcterms:modified xsi:type="dcterms:W3CDTF">2015-05-16T21:32:00Z</dcterms:modified>
</cp:coreProperties>
</file>